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B5AA" w14:textId="49BB345B" w:rsidR="000E56F6" w:rsidRPr="005B5AAA" w:rsidRDefault="000E56F6" w:rsidP="005B5AAA">
      <w:pPr>
        <w:spacing w:after="119" w:line="259" w:lineRule="auto"/>
        <w:ind w:left="0" w:firstLine="0"/>
        <w:jc w:val="center"/>
        <w:rPr>
          <w:b/>
          <w:bCs/>
          <w:u w:val="single"/>
        </w:rPr>
      </w:pPr>
    </w:p>
    <w:p w14:paraId="696996A3" w14:textId="75AEB0A2" w:rsidR="005B5AAA" w:rsidRDefault="005B5AAA" w:rsidP="005B5AAA">
      <w:pPr>
        <w:spacing w:after="119" w:line="259" w:lineRule="auto"/>
        <w:ind w:left="0" w:firstLine="0"/>
        <w:jc w:val="center"/>
      </w:pPr>
      <w:r w:rsidRPr="005B5AAA">
        <w:rPr>
          <w:b/>
          <w:bCs/>
          <w:u w:val="single"/>
        </w:rPr>
        <w:t>HORTON PARISH COUNCIL</w:t>
      </w:r>
      <w:r>
        <w:t>.</w:t>
      </w:r>
    </w:p>
    <w:p w14:paraId="490618AC" w14:textId="1AAB7B3D" w:rsidR="005B5AAA" w:rsidRDefault="005B5AAA" w:rsidP="005B5AAA">
      <w:pPr>
        <w:spacing w:after="119" w:line="259" w:lineRule="auto"/>
        <w:ind w:left="0" w:firstLine="0"/>
        <w:jc w:val="center"/>
      </w:pPr>
      <w:proofErr w:type="spellStart"/>
      <w:r>
        <w:t>Whatsapp</w:t>
      </w:r>
      <w:proofErr w:type="spellEnd"/>
      <w:r>
        <w:t xml:space="preserve"> Policy</w:t>
      </w:r>
    </w:p>
    <w:sdt>
      <w:sdtPr>
        <w:rPr>
          <w:b w:val="0"/>
        </w:rPr>
        <w:id w:val="565224676"/>
        <w:docPartObj>
          <w:docPartGallery w:val="Table of Contents"/>
        </w:docPartObj>
      </w:sdtPr>
      <w:sdtContent>
        <w:p w14:paraId="5794EA7C" w14:textId="77777777" w:rsidR="000E56F6" w:rsidRDefault="00000000">
          <w:pPr>
            <w:pStyle w:val="Heading2"/>
            <w:spacing w:after="189"/>
            <w:ind w:left="-5"/>
          </w:pPr>
          <w:r>
            <w:t xml:space="preserve">Contents </w:t>
          </w:r>
        </w:p>
        <w:p w14:paraId="06F48BF0" w14:textId="77777777" w:rsidR="000E56F6" w:rsidRDefault="00000000">
          <w:pPr>
            <w:pStyle w:val="TOC1"/>
            <w:tabs>
              <w:tab w:val="right" w:leader="dot" w:pos="10070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480">
            <w:r w:rsidR="000E56F6">
              <w:t>Introduction</w:t>
            </w:r>
            <w:r w:rsidR="000E56F6">
              <w:tab/>
            </w:r>
            <w:r w:rsidR="000E56F6">
              <w:fldChar w:fldCharType="begin"/>
            </w:r>
            <w:r w:rsidR="000E56F6">
              <w:instrText>PAGEREF _Toc2480 \h</w:instrText>
            </w:r>
            <w:r w:rsidR="000E56F6">
              <w:fldChar w:fldCharType="separate"/>
            </w:r>
            <w:r w:rsidR="000E56F6">
              <w:t xml:space="preserve">1 </w:t>
            </w:r>
            <w:r w:rsidR="000E56F6">
              <w:fldChar w:fldCharType="end"/>
            </w:r>
          </w:hyperlink>
        </w:p>
        <w:p w14:paraId="6EA93773" w14:textId="77777777" w:rsidR="000E56F6" w:rsidRDefault="000E56F6">
          <w:pPr>
            <w:pStyle w:val="TOC1"/>
            <w:tabs>
              <w:tab w:val="right" w:leader="dot" w:pos="10070"/>
            </w:tabs>
          </w:pPr>
          <w:hyperlink w:anchor="_Toc2481">
            <w:r>
              <w:t>1. Information Governance</w:t>
            </w:r>
            <w:r>
              <w:tab/>
            </w:r>
            <w:r>
              <w:fldChar w:fldCharType="begin"/>
            </w:r>
            <w:r>
              <w:instrText>PAGEREF _Toc2481 \h</w:instrText>
            </w:r>
            <w:r>
              <w:fldChar w:fldCharType="separate"/>
            </w:r>
            <w:r>
              <w:t xml:space="preserve">1 </w:t>
            </w:r>
            <w:r>
              <w:fldChar w:fldCharType="end"/>
            </w:r>
          </w:hyperlink>
        </w:p>
        <w:p w14:paraId="6CC118A2" w14:textId="77777777" w:rsidR="000E56F6" w:rsidRDefault="000E56F6">
          <w:pPr>
            <w:pStyle w:val="TOC1"/>
            <w:tabs>
              <w:tab w:val="right" w:leader="dot" w:pos="10070"/>
            </w:tabs>
          </w:pPr>
          <w:hyperlink w:anchor="_Toc2482">
            <w:r>
              <w:t>2. Acceptable Use</w:t>
            </w:r>
            <w:r>
              <w:tab/>
            </w:r>
            <w:r>
              <w:fldChar w:fldCharType="begin"/>
            </w:r>
            <w:r>
              <w:instrText>PAGEREF _Toc2482 \h</w:instrText>
            </w:r>
            <w:r>
              <w:fldChar w:fldCharType="separate"/>
            </w:r>
            <w:r>
              <w:t xml:space="preserve">1 </w:t>
            </w:r>
            <w:r>
              <w:fldChar w:fldCharType="end"/>
            </w:r>
          </w:hyperlink>
        </w:p>
        <w:p w14:paraId="46DAE162" w14:textId="77777777" w:rsidR="000E56F6" w:rsidRDefault="000E56F6">
          <w:pPr>
            <w:pStyle w:val="TOC1"/>
            <w:tabs>
              <w:tab w:val="right" w:leader="dot" w:pos="10070"/>
            </w:tabs>
          </w:pPr>
          <w:hyperlink w:anchor="_Toc2483">
            <w:r>
              <w:t>3. Dispute Resolution</w:t>
            </w:r>
            <w:r>
              <w:tab/>
            </w:r>
            <w:r>
              <w:fldChar w:fldCharType="begin"/>
            </w:r>
            <w:r>
              <w:instrText>PAGEREF _Toc2483 \h</w:instrText>
            </w:r>
            <w:r>
              <w:fldChar w:fldCharType="separate"/>
            </w:r>
            <w:r>
              <w:t xml:space="preserve">1 </w:t>
            </w:r>
            <w:r>
              <w:fldChar w:fldCharType="end"/>
            </w:r>
          </w:hyperlink>
        </w:p>
        <w:p w14:paraId="5605410B" w14:textId="77777777" w:rsidR="000E56F6" w:rsidRDefault="000E56F6">
          <w:pPr>
            <w:pStyle w:val="TOC1"/>
            <w:tabs>
              <w:tab w:val="right" w:leader="dot" w:pos="10070"/>
            </w:tabs>
          </w:pPr>
          <w:hyperlink w:anchor="_Toc2484">
            <w:r>
              <w:t>4. Policy Enforcement</w:t>
            </w:r>
            <w:r>
              <w:tab/>
            </w:r>
            <w:r>
              <w:fldChar w:fldCharType="begin"/>
            </w:r>
            <w:r>
              <w:instrText>PAGEREF _Toc2484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14:paraId="229D3809" w14:textId="77777777" w:rsidR="000E56F6" w:rsidRDefault="000E56F6">
          <w:pPr>
            <w:pStyle w:val="TOC1"/>
            <w:tabs>
              <w:tab w:val="right" w:leader="dot" w:pos="10070"/>
            </w:tabs>
          </w:pPr>
          <w:hyperlink w:anchor="_Toc2485">
            <w:r>
              <w:t>5. Data Retention</w:t>
            </w:r>
            <w:r>
              <w:tab/>
            </w:r>
            <w:r>
              <w:fldChar w:fldCharType="begin"/>
            </w:r>
            <w:r>
              <w:instrText>PAGEREF _Toc2485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14:paraId="047B8079" w14:textId="77777777" w:rsidR="000E56F6" w:rsidRDefault="000E56F6">
          <w:pPr>
            <w:pStyle w:val="TOC1"/>
            <w:tabs>
              <w:tab w:val="right" w:leader="dot" w:pos="10070"/>
            </w:tabs>
          </w:pPr>
          <w:hyperlink w:anchor="_Toc2486">
            <w:r>
              <w:t>6. Policy Review</w:t>
            </w:r>
            <w:r>
              <w:tab/>
            </w:r>
            <w:r>
              <w:fldChar w:fldCharType="begin"/>
            </w:r>
            <w:r>
              <w:instrText>PAGEREF _Toc2486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14:paraId="10FC5536" w14:textId="77777777" w:rsidR="000E56F6" w:rsidRDefault="00000000">
          <w:r>
            <w:fldChar w:fldCharType="end"/>
          </w:r>
        </w:p>
      </w:sdtContent>
    </w:sdt>
    <w:p w14:paraId="3B5DB562" w14:textId="77777777" w:rsidR="000E56F6" w:rsidRDefault="00000000">
      <w:pPr>
        <w:spacing w:after="181" w:line="374" w:lineRule="auto"/>
        <w:ind w:left="0" w:right="984" w:firstLine="0"/>
      </w:pPr>
      <w:r>
        <w:rPr>
          <w:b/>
        </w:rPr>
        <w:t xml:space="preserve"> </w:t>
      </w:r>
    </w:p>
    <w:p w14:paraId="1504565B" w14:textId="77777777" w:rsidR="000E56F6" w:rsidRDefault="00000000">
      <w:pPr>
        <w:pStyle w:val="Heading1"/>
        <w:numPr>
          <w:ilvl w:val="0"/>
          <w:numId w:val="0"/>
        </w:numPr>
        <w:ind w:left="-5"/>
      </w:pPr>
      <w:bookmarkStart w:id="0" w:name="_Toc2480"/>
      <w:r>
        <w:t xml:space="preserve">Introduction </w:t>
      </w:r>
      <w:bookmarkEnd w:id="0"/>
    </w:p>
    <w:p w14:paraId="6271AE28" w14:textId="1152E58E" w:rsidR="000E56F6" w:rsidRDefault="00000000">
      <w:pPr>
        <w:spacing w:after="232"/>
        <w:ind w:left="0" w:firstLine="0"/>
      </w:pPr>
      <w:r>
        <w:t xml:space="preserve">This policy outlines the acceptable use of WhatsApp for internal communication within </w:t>
      </w:r>
      <w:r w:rsidR="005B5AAA">
        <w:t>Horton</w:t>
      </w:r>
      <w:r>
        <w:t xml:space="preserve"> Parish Council to ensure sound information governance and effective dispute resolution. </w:t>
      </w:r>
    </w:p>
    <w:p w14:paraId="3E333136" w14:textId="194F279C" w:rsidR="000E56F6" w:rsidRDefault="00000000">
      <w:pPr>
        <w:pStyle w:val="Heading1"/>
        <w:spacing w:after="341"/>
        <w:ind w:left="230" w:hanging="245"/>
      </w:pPr>
      <w:bookmarkStart w:id="1" w:name="_Toc2481"/>
      <w:r>
        <w:t xml:space="preserve">Information Governance </w:t>
      </w:r>
      <w:bookmarkEnd w:id="1"/>
    </w:p>
    <w:p w14:paraId="4CF3C80C" w14:textId="77777777" w:rsidR="000E56F6" w:rsidRDefault="00000000">
      <w:pPr>
        <w:numPr>
          <w:ilvl w:val="0"/>
          <w:numId w:val="1"/>
        </w:numPr>
        <w:ind w:hanging="360"/>
      </w:pPr>
      <w:r>
        <w:t xml:space="preserve">All council-related communications on WhatsApp must comply with the current legislation, including the Freedom of Information Act and Data Protection Act. </w:t>
      </w:r>
    </w:p>
    <w:p w14:paraId="3F4E4F9F" w14:textId="77777777" w:rsidR="000E56F6" w:rsidRDefault="00000000">
      <w:pPr>
        <w:numPr>
          <w:ilvl w:val="0"/>
          <w:numId w:val="1"/>
        </w:numPr>
        <w:ind w:hanging="360"/>
      </w:pPr>
      <w:r>
        <w:t xml:space="preserve">Council members must use their official council WhatsApp group only for council-related communications. </w:t>
      </w:r>
    </w:p>
    <w:p w14:paraId="3A5169BE" w14:textId="77777777" w:rsidR="000E56F6" w:rsidRDefault="00000000">
      <w:pPr>
        <w:numPr>
          <w:ilvl w:val="0"/>
          <w:numId w:val="1"/>
        </w:numPr>
        <w:ind w:hanging="360"/>
      </w:pPr>
      <w:r>
        <w:t xml:space="preserve">Messages that contain sensitive or confidential information should not be shared on WhatsApp. </w:t>
      </w:r>
    </w:p>
    <w:p w14:paraId="605275D6" w14:textId="77777777" w:rsidR="000E56F6" w:rsidRDefault="00000000">
      <w:pPr>
        <w:numPr>
          <w:ilvl w:val="0"/>
          <w:numId w:val="1"/>
        </w:numPr>
        <w:spacing w:after="280"/>
        <w:ind w:hanging="360"/>
      </w:pPr>
      <w:r>
        <w:t xml:space="preserve">All council-related messages may be subject to disclosure under Freedom of Information requests. </w:t>
      </w:r>
    </w:p>
    <w:p w14:paraId="567F8E73" w14:textId="77777777" w:rsidR="000E56F6" w:rsidRDefault="00000000">
      <w:pPr>
        <w:pStyle w:val="Heading1"/>
        <w:ind w:left="230" w:hanging="245"/>
      </w:pPr>
      <w:bookmarkStart w:id="2" w:name="_Toc2482"/>
      <w:r>
        <w:t>Acceptable Use</w:t>
      </w:r>
      <w:r>
        <w:rPr>
          <w:b w:val="0"/>
        </w:rPr>
        <w:t xml:space="preserve"> </w:t>
      </w:r>
      <w:bookmarkEnd w:id="2"/>
    </w:p>
    <w:p w14:paraId="7688A758" w14:textId="77777777" w:rsidR="000E56F6" w:rsidRDefault="00000000">
      <w:pPr>
        <w:numPr>
          <w:ilvl w:val="0"/>
          <w:numId w:val="2"/>
        </w:numPr>
        <w:ind w:hanging="360"/>
      </w:pPr>
      <w:r>
        <w:t xml:space="preserve">WhatsApp may be used for quick, informal communications regarding council matters, including the sharing of photos of council events, assets and projects. </w:t>
      </w:r>
    </w:p>
    <w:p w14:paraId="7388C570" w14:textId="77777777" w:rsidR="000E56F6" w:rsidRDefault="00000000">
      <w:pPr>
        <w:numPr>
          <w:ilvl w:val="0"/>
          <w:numId w:val="2"/>
        </w:numPr>
        <w:ind w:hanging="360"/>
      </w:pPr>
      <w:r>
        <w:t xml:space="preserve">Official council business should be conducted through formal channels such as council email or meetings. </w:t>
      </w:r>
    </w:p>
    <w:p w14:paraId="610B5E3C" w14:textId="77777777" w:rsidR="000E56F6" w:rsidRDefault="00000000">
      <w:pPr>
        <w:numPr>
          <w:ilvl w:val="0"/>
          <w:numId w:val="2"/>
        </w:numPr>
        <w:ind w:hanging="360"/>
      </w:pPr>
      <w:r>
        <w:t xml:space="preserve">Council members must maintain professionalism and respect in all communications. </w:t>
      </w:r>
    </w:p>
    <w:p w14:paraId="0C2B0A14" w14:textId="77777777" w:rsidR="000E56F6" w:rsidRDefault="00000000">
      <w:pPr>
        <w:numPr>
          <w:ilvl w:val="0"/>
          <w:numId w:val="2"/>
        </w:numPr>
        <w:spacing w:after="232"/>
        <w:ind w:hanging="360"/>
      </w:pPr>
      <w:r>
        <w:t xml:space="preserve">Use of the official council WhatsApp group for personal or non-council related matters is strictly prohibited. </w:t>
      </w:r>
    </w:p>
    <w:p w14:paraId="7E008971" w14:textId="678330D4" w:rsidR="000E56F6" w:rsidRDefault="00000000" w:rsidP="005B5AAA">
      <w:pPr>
        <w:pStyle w:val="Heading1"/>
        <w:spacing w:after="0" w:line="259" w:lineRule="auto"/>
        <w:ind w:left="0" w:firstLine="0"/>
      </w:pPr>
      <w:bookmarkStart w:id="3" w:name="_Toc2483"/>
      <w:r>
        <w:t xml:space="preserve">Dispute Resolution </w:t>
      </w:r>
      <w:bookmarkEnd w:id="3"/>
    </w:p>
    <w:p w14:paraId="75A59D06" w14:textId="77777777" w:rsidR="000E56F6" w:rsidRDefault="00000000" w:rsidP="005B5AAA">
      <w:pPr>
        <w:numPr>
          <w:ilvl w:val="0"/>
          <w:numId w:val="3"/>
        </w:numPr>
        <w:ind w:hanging="360"/>
      </w:pPr>
      <w:r>
        <w:t xml:space="preserve">Any disputes arising from the use of WhatsApp shall first be attempted to be resolved informally between the involved parties. </w:t>
      </w:r>
    </w:p>
    <w:p w14:paraId="6D85DB73" w14:textId="77777777" w:rsidR="000E56F6" w:rsidRDefault="00000000" w:rsidP="005B5AAA">
      <w:pPr>
        <w:numPr>
          <w:ilvl w:val="0"/>
          <w:numId w:val="3"/>
        </w:numPr>
        <w:ind w:hanging="360"/>
      </w:pPr>
      <w:r>
        <w:t xml:space="preserve">If informal resolution is not possible, the matter should be brought to the attention of the clerk or chair. </w:t>
      </w:r>
    </w:p>
    <w:p w14:paraId="4340B6C0" w14:textId="77777777" w:rsidR="000E56F6" w:rsidRDefault="00000000">
      <w:pPr>
        <w:numPr>
          <w:ilvl w:val="0"/>
          <w:numId w:val="3"/>
        </w:numPr>
        <w:ind w:hanging="360"/>
      </w:pPr>
      <w:r>
        <w:t xml:space="preserve">The clerk or chair will facilitate a resolution in accordance with the council's usual dispute resolution procedures. </w:t>
      </w:r>
    </w:p>
    <w:p w14:paraId="24AFB3DA" w14:textId="77777777" w:rsidR="000E56F6" w:rsidRDefault="00000000">
      <w:pPr>
        <w:numPr>
          <w:ilvl w:val="0"/>
          <w:numId w:val="3"/>
        </w:numPr>
        <w:spacing w:after="280"/>
        <w:ind w:hanging="360"/>
      </w:pPr>
      <w:r>
        <w:t xml:space="preserve">Records of the dispute and its resolution will be maintained as per the council's Records Retention policy. </w:t>
      </w:r>
    </w:p>
    <w:p w14:paraId="03936C58" w14:textId="77777777" w:rsidR="000E56F6" w:rsidRDefault="00000000">
      <w:pPr>
        <w:pStyle w:val="Heading1"/>
        <w:ind w:left="232" w:hanging="247"/>
      </w:pPr>
      <w:bookmarkStart w:id="4" w:name="_Toc2484"/>
      <w:r>
        <w:lastRenderedPageBreak/>
        <w:t>Policy Enforcement</w:t>
      </w:r>
      <w:r>
        <w:rPr>
          <w:b w:val="0"/>
        </w:rPr>
        <w:t xml:space="preserve"> </w:t>
      </w:r>
      <w:bookmarkEnd w:id="4"/>
    </w:p>
    <w:p w14:paraId="49B01DA5" w14:textId="77777777" w:rsidR="000E56F6" w:rsidRDefault="00000000">
      <w:pPr>
        <w:numPr>
          <w:ilvl w:val="0"/>
          <w:numId w:val="4"/>
        </w:numPr>
        <w:ind w:hanging="360"/>
      </w:pPr>
      <w:r>
        <w:t xml:space="preserve">Violations of this policy may result in disciplinary action in accordance with the council's disciplinary procedures and/or removal from the WhatsApp group. </w:t>
      </w:r>
    </w:p>
    <w:p w14:paraId="046E2D32" w14:textId="77777777" w:rsidR="000E56F6" w:rsidRDefault="00000000">
      <w:pPr>
        <w:numPr>
          <w:ilvl w:val="0"/>
          <w:numId w:val="4"/>
        </w:numPr>
        <w:spacing w:after="223"/>
        <w:ind w:hanging="360"/>
      </w:pPr>
      <w:r>
        <w:t xml:space="preserve">Council members are expected to report any breaches of this policy to the clerk or chair. </w:t>
      </w:r>
    </w:p>
    <w:p w14:paraId="11C87A02" w14:textId="77777777" w:rsidR="000E56F6" w:rsidRDefault="00000000">
      <w:pPr>
        <w:pStyle w:val="Heading1"/>
        <w:spacing w:after="341"/>
        <w:ind w:left="232" w:hanging="247"/>
      </w:pPr>
      <w:bookmarkStart w:id="5" w:name="_Toc2485"/>
      <w:r>
        <w:t xml:space="preserve">Data Retention </w:t>
      </w:r>
      <w:bookmarkEnd w:id="5"/>
    </w:p>
    <w:p w14:paraId="52FD63F6" w14:textId="77777777" w:rsidR="000E56F6" w:rsidRDefault="00000000">
      <w:pPr>
        <w:numPr>
          <w:ilvl w:val="0"/>
          <w:numId w:val="5"/>
        </w:numPr>
        <w:ind w:hanging="360"/>
      </w:pPr>
      <w:r>
        <w:t xml:space="preserve">All WhatsApp communications related to council business will be archived for a period of six years. </w:t>
      </w:r>
    </w:p>
    <w:p w14:paraId="5DF0A7E9" w14:textId="77777777" w:rsidR="000E56F6" w:rsidRDefault="00000000">
      <w:pPr>
        <w:numPr>
          <w:ilvl w:val="0"/>
          <w:numId w:val="5"/>
        </w:numPr>
        <w:ind w:hanging="360"/>
      </w:pPr>
      <w:r>
        <w:t xml:space="preserve">Council members are responsible for backing up important conversations and transferring them to the council's email system. </w:t>
      </w:r>
    </w:p>
    <w:p w14:paraId="746683C9" w14:textId="77777777" w:rsidR="000E56F6" w:rsidRDefault="00000000">
      <w:pPr>
        <w:numPr>
          <w:ilvl w:val="0"/>
          <w:numId w:val="5"/>
        </w:numPr>
        <w:ind w:hanging="360"/>
      </w:pPr>
      <w:r>
        <w:t xml:space="preserve">Any personal data contained within WhatsApp messages must be handled in accordance with the council's Data Protection Policy. </w:t>
      </w:r>
    </w:p>
    <w:p w14:paraId="1BDAB6AD" w14:textId="77777777" w:rsidR="000E56F6" w:rsidRDefault="00000000">
      <w:pPr>
        <w:numPr>
          <w:ilvl w:val="0"/>
          <w:numId w:val="5"/>
        </w:numPr>
        <w:ind w:hanging="360"/>
      </w:pPr>
      <w:r>
        <w:t>When data is no longer needed, or is out of date, it must be securely deleted in line with the council's Records Retention Policy.</w:t>
      </w:r>
      <w:r>
        <w:rPr>
          <w:b/>
        </w:rPr>
        <w:t xml:space="preserve"> </w:t>
      </w:r>
    </w:p>
    <w:p w14:paraId="309EB9AE" w14:textId="77777777" w:rsidR="000E56F6" w:rsidRDefault="00000000">
      <w:pPr>
        <w:numPr>
          <w:ilvl w:val="0"/>
          <w:numId w:val="5"/>
        </w:numPr>
        <w:spacing w:after="280"/>
        <w:ind w:hanging="360"/>
      </w:pPr>
      <w:r>
        <w:t>Any data breaches involving WhatsApp communications must be reported immediately in accordance with the council's data breach response procedure.</w:t>
      </w:r>
      <w:r>
        <w:rPr>
          <w:b/>
        </w:rPr>
        <w:t xml:space="preserve"> </w:t>
      </w:r>
    </w:p>
    <w:p w14:paraId="54460FD7" w14:textId="77777777" w:rsidR="000E56F6" w:rsidRDefault="00000000">
      <w:pPr>
        <w:pStyle w:val="Heading1"/>
        <w:ind w:left="232" w:hanging="247"/>
      </w:pPr>
      <w:bookmarkStart w:id="6" w:name="_Toc2486"/>
      <w:r>
        <w:t>Policy Review</w:t>
      </w:r>
      <w:r>
        <w:rPr>
          <w:b w:val="0"/>
        </w:rPr>
        <w:t xml:space="preserve"> </w:t>
      </w:r>
      <w:bookmarkEnd w:id="6"/>
    </w:p>
    <w:p w14:paraId="1EDA9DD3" w14:textId="2EAD1F55" w:rsidR="000E56F6" w:rsidRDefault="00000000">
      <w:pPr>
        <w:numPr>
          <w:ilvl w:val="0"/>
          <w:numId w:val="6"/>
        </w:numPr>
        <w:ind w:hanging="360"/>
      </w:pPr>
      <w:r>
        <w:t xml:space="preserve">This policy is designed to provide a framework for the responsible use of WhatsApp as a communication tool within </w:t>
      </w:r>
      <w:r w:rsidR="005B5AAA">
        <w:t xml:space="preserve">Horton </w:t>
      </w:r>
      <w:r>
        <w:t xml:space="preserve">Parish Council, ensuring that all communications are conducted in a manner that upholds the council's commitment to sound information governance, acceptable use, and effective dispute resolution </w:t>
      </w:r>
    </w:p>
    <w:p w14:paraId="43E55EA6" w14:textId="77777777" w:rsidR="000E56F6" w:rsidRDefault="00000000">
      <w:pPr>
        <w:numPr>
          <w:ilvl w:val="0"/>
          <w:numId w:val="6"/>
        </w:numPr>
        <w:spacing w:after="280"/>
        <w:ind w:hanging="360"/>
      </w:pPr>
      <w:r>
        <w:t xml:space="preserve">This policy will be reviewed every two years to ensure it remains effective and compliant with relevant legislation. </w:t>
      </w:r>
    </w:p>
    <w:p w14:paraId="516CEC95" w14:textId="77777777" w:rsidR="000E56F6" w:rsidRDefault="00000000">
      <w:pPr>
        <w:spacing w:after="13" w:line="259" w:lineRule="auto"/>
        <w:ind w:left="0" w:firstLine="0"/>
      </w:pPr>
      <w:r>
        <w:t xml:space="preserve"> </w:t>
      </w:r>
    </w:p>
    <w:p w14:paraId="43D1D729" w14:textId="4297C32A" w:rsidR="000E56F6" w:rsidRDefault="000E56F6">
      <w:pPr>
        <w:spacing w:after="179" w:line="259" w:lineRule="auto"/>
        <w:ind w:left="0" w:firstLine="0"/>
      </w:pPr>
    </w:p>
    <w:p w14:paraId="643805BA" w14:textId="77777777" w:rsidR="000E56F6" w:rsidRDefault="00000000">
      <w:pPr>
        <w:spacing w:line="429" w:lineRule="auto"/>
        <w:ind w:left="0" w:right="10008" w:firstLine="0"/>
      </w:pPr>
      <w:r>
        <w:t xml:space="preserve">  </w:t>
      </w:r>
    </w:p>
    <w:p w14:paraId="5440957F" w14:textId="77777777" w:rsidR="000E56F6" w:rsidRDefault="00000000">
      <w:pPr>
        <w:spacing w:after="33" w:line="259" w:lineRule="auto"/>
        <w:ind w:left="0" w:firstLine="0"/>
      </w:pPr>
      <w:r>
        <w:rPr>
          <w:b/>
        </w:rPr>
        <w:t xml:space="preserve"> </w:t>
      </w:r>
    </w:p>
    <w:p w14:paraId="4CB41CAD" w14:textId="117A435B" w:rsidR="000E56F6" w:rsidRDefault="00000000">
      <w:pPr>
        <w:spacing w:after="177" w:line="259" w:lineRule="auto"/>
        <w:ind w:left="145" w:hanging="10"/>
        <w:jc w:val="center"/>
      </w:pPr>
      <w:r>
        <w:t xml:space="preserve"> </w:t>
      </w:r>
    </w:p>
    <w:p w14:paraId="34BCF622" w14:textId="77777777" w:rsidR="000E56F6" w:rsidRDefault="00000000">
      <w:pPr>
        <w:spacing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E56F6">
      <w:pgSz w:w="11906" w:h="16838"/>
      <w:pgMar w:top="610" w:right="985" w:bottom="906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349"/>
    <w:multiLevelType w:val="hybridMultilevel"/>
    <w:tmpl w:val="7B3E59BC"/>
    <w:lvl w:ilvl="0" w:tplc="D5EC7D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EA3F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8D2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F842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763B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6C83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D856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2606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EDB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6363C"/>
    <w:multiLevelType w:val="hybridMultilevel"/>
    <w:tmpl w:val="9516EF3A"/>
    <w:lvl w:ilvl="0" w:tplc="319A32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049E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0CC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D0A8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3A66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6690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52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4651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5620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9726A5"/>
    <w:multiLevelType w:val="hybridMultilevel"/>
    <w:tmpl w:val="7BCE1C86"/>
    <w:lvl w:ilvl="0" w:tplc="9C3C59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25A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7CC7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CEC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06DA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888B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FC6F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0EED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EC10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8175A3"/>
    <w:multiLevelType w:val="hybridMultilevel"/>
    <w:tmpl w:val="76227214"/>
    <w:lvl w:ilvl="0" w:tplc="0598075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12DB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47A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A45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460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D09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0AB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3611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40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822FD2"/>
    <w:multiLevelType w:val="hybridMultilevel"/>
    <w:tmpl w:val="AAF02976"/>
    <w:lvl w:ilvl="0" w:tplc="E0A6F0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2ACA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DAEE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ECD3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4071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9A82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2A65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C220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E8A2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75274D"/>
    <w:multiLevelType w:val="hybridMultilevel"/>
    <w:tmpl w:val="F03EFB44"/>
    <w:lvl w:ilvl="0" w:tplc="E98EA4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C4A9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C0A9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124F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B45F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36B1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1E12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A860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02B7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BC3B97"/>
    <w:multiLevelType w:val="hybridMultilevel"/>
    <w:tmpl w:val="BD76FA6C"/>
    <w:lvl w:ilvl="0" w:tplc="A2369F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B8DB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812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DC4F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826F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48E7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AEBE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76D1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4E4D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1254530">
    <w:abstractNumId w:val="5"/>
  </w:num>
  <w:num w:numId="2" w16cid:durableId="1859082541">
    <w:abstractNumId w:val="6"/>
  </w:num>
  <w:num w:numId="3" w16cid:durableId="226646159">
    <w:abstractNumId w:val="1"/>
  </w:num>
  <w:num w:numId="4" w16cid:durableId="1479155078">
    <w:abstractNumId w:val="0"/>
  </w:num>
  <w:num w:numId="5" w16cid:durableId="128088567">
    <w:abstractNumId w:val="4"/>
  </w:num>
  <w:num w:numId="6" w16cid:durableId="1414814465">
    <w:abstractNumId w:val="2"/>
  </w:num>
  <w:num w:numId="7" w16cid:durableId="1616132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F6"/>
    <w:rsid w:val="00013F40"/>
    <w:rsid w:val="00056556"/>
    <w:rsid w:val="000E56F6"/>
    <w:rsid w:val="005B5AAA"/>
    <w:rsid w:val="005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C514"/>
  <w15:docId w15:val="{EC0B1FA6-077C-4F6A-8041-BE6BB1C5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85" w:lineRule="auto"/>
      <w:ind w:left="370" w:hanging="37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7"/>
      </w:numPr>
      <w:spacing w:after="301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01" w:line="265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TOC1">
    <w:name w:val="toc 1"/>
    <w:hidden/>
    <w:pPr>
      <w:spacing w:after="91" w:line="285" w:lineRule="auto"/>
      <w:ind w:left="15" w:right="23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cp:lastModifiedBy>Zannette Bougourd</cp:lastModifiedBy>
  <cp:revision>2</cp:revision>
  <dcterms:created xsi:type="dcterms:W3CDTF">2026-02-25T12:02:00Z</dcterms:created>
  <dcterms:modified xsi:type="dcterms:W3CDTF">2026-02-25T12:02:00Z</dcterms:modified>
</cp:coreProperties>
</file>